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MINUTES OF THE</w:t>
      </w:r>
    </w:p>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CITY OF KREBS</w:t>
      </w:r>
    </w:p>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SPECIAL COUNCIL MEETING</w:t>
      </w:r>
    </w:p>
    <w:p w:rsidR="00A47598" w:rsidRDefault="0005225E" w:rsidP="00A47598">
      <w:pPr>
        <w:spacing w:after="0" w:line="240" w:lineRule="auto"/>
        <w:jc w:val="center"/>
        <w:rPr>
          <w:rFonts w:asciiTheme="majorHAnsi" w:hAnsiTheme="majorHAnsi"/>
        </w:rPr>
      </w:pPr>
      <w:r>
        <w:rPr>
          <w:rFonts w:asciiTheme="majorHAnsi" w:hAnsiTheme="majorHAnsi"/>
        </w:rPr>
        <w:t>JUNE 4</w:t>
      </w:r>
      <w:r w:rsidR="00F32CD5" w:rsidRPr="00F32CD5">
        <w:rPr>
          <w:rFonts w:asciiTheme="majorHAnsi" w:hAnsiTheme="majorHAnsi"/>
        </w:rPr>
        <w:t>, 2015</w:t>
      </w:r>
    </w:p>
    <w:p w:rsidR="00F32CD5" w:rsidRPr="00F32CD5" w:rsidRDefault="0005225E" w:rsidP="00A47598">
      <w:pPr>
        <w:spacing w:after="0" w:line="240" w:lineRule="auto"/>
        <w:jc w:val="center"/>
        <w:rPr>
          <w:rFonts w:asciiTheme="majorHAnsi" w:hAnsiTheme="majorHAnsi"/>
        </w:rPr>
      </w:pPr>
      <w:r>
        <w:rPr>
          <w:rFonts w:asciiTheme="majorHAnsi" w:hAnsiTheme="majorHAnsi"/>
        </w:rPr>
        <w:t>7</w:t>
      </w:r>
      <w:r w:rsidR="00F32CD5">
        <w:rPr>
          <w:rFonts w:asciiTheme="majorHAnsi" w:hAnsiTheme="majorHAnsi"/>
        </w:rPr>
        <w:t>:</w:t>
      </w:r>
      <w:r>
        <w:rPr>
          <w:rFonts w:asciiTheme="majorHAnsi" w:hAnsiTheme="majorHAnsi"/>
        </w:rPr>
        <w:t>0</w:t>
      </w:r>
      <w:r w:rsidR="00F32CD5">
        <w:rPr>
          <w:rFonts w:asciiTheme="majorHAnsi" w:hAnsiTheme="majorHAnsi"/>
        </w:rPr>
        <w:t>0 P.M.</w:t>
      </w:r>
    </w:p>
    <w:p w:rsidR="00A47598" w:rsidRPr="00F32CD5" w:rsidRDefault="00A47598" w:rsidP="00A47598">
      <w:pPr>
        <w:spacing w:after="0" w:line="240" w:lineRule="auto"/>
        <w:jc w:val="center"/>
        <w:rPr>
          <w:rFonts w:asciiTheme="majorHAnsi" w:hAnsiTheme="majorHAnsi"/>
        </w:rPr>
      </w:pPr>
    </w:p>
    <w:p w:rsidR="00A47598" w:rsidRPr="00F32CD5" w:rsidRDefault="00A47598" w:rsidP="00A47598">
      <w:pPr>
        <w:spacing w:after="0" w:line="240" w:lineRule="auto"/>
        <w:jc w:val="center"/>
        <w:rPr>
          <w:rFonts w:asciiTheme="majorHAnsi" w:hAnsiTheme="majorHAnsi"/>
        </w:rPr>
      </w:pPr>
    </w:p>
    <w:p w:rsidR="00A47598" w:rsidRPr="00F32CD5" w:rsidRDefault="00A47598" w:rsidP="00A47598">
      <w:pPr>
        <w:pStyle w:val="ListParagraph"/>
        <w:numPr>
          <w:ilvl w:val="0"/>
          <w:numId w:val="1"/>
        </w:numPr>
        <w:spacing w:after="0" w:line="240" w:lineRule="auto"/>
        <w:rPr>
          <w:rFonts w:asciiTheme="majorHAnsi" w:hAnsiTheme="majorHAnsi"/>
        </w:rPr>
      </w:pPr>
      <w:r w:rsidRPr="00F32CD5">
        <w:rPr>
          <w:rFonts w:asciiTheme="majorHAnsi" w:hAnsiTheme="majorHAnsi"/>
        </w:rPr>
        <w:t xml:space="preserve">MAYOR </w:t>
      </w:r>
      <w:r w:rsidR="00F32CD5">
        <w:rPr>
          <w:rFonts w:asciiTheme="majorHAnsi" w:hAnsiTheme="majorHAnsi"/>
        </w:rPr>
        <w:t xml:space="preserve">BOBBY </w:t>
      </w:r>
      <w:r w:rsidRPr="00F32CD5">
        <w:rPr>
          <w:rFonts w:asciiTheme="majorHAnsi" w:hAnsiTheme="majorHAnsi"/>
        </w:rPr>
        <w:t>WATKINS CALLED THE MEETING TO ORDER.</w:t>
      </w:r>
    </w:p>
    <w:p w:rsidR="00A47598" w:rsidRPr="00F32CD5" w:rsidRDefault="00A47598" w:rsidP="00A47598">
      <w:pPr>
        <w:spacing w:after="0" w:line="240" w:lineRule="auto"/>
        <w:rPr>
          <w:rFonts w:asciiTheme="majorHAnsi" w:hAnsiTheme="majorHAnsi"/>
        </w:rPr>
      </w:pPr>
    </w:p>
    <w:p w:rsidR="00A47598" w:rsidRPr="00F32CD5" w:rsidRDefault="00F32CD5" w:rsidP="00A47598">
      <w:pPr>
        <w:pStyle w:val="ListParagraph"/>
        <w:numPr>
          <w:ilvl w:val="0"/>
          <w:numId w:val="1"/>
        </w:numPr>
        <w:spacing w:after="0" w:line="240" w:lineRule="auto"/>
        <w:rPr>
          <w:rFonts w:asciiTheme="majorHAnsi" w:hAnsiTheme="majorHAnsi"/>
        </w:rPr>
      </w:pPr>
      <w:r>
        <w:rPr>
          <w:rFonts w:asciiTheme="majorHAnsi" w:hAnsiTheme="majorHAnsi"/>
        </w:rPr>
        <w:t xml:space="preserve">ROLL CALL.  </w:t>
      </w:r>
      <w:r w:rsidR="0005225E">
        <w:rPr>
          <w:rFonts w:asciiTheme="majorHAnsi" w:hAnsiTheme="majorHAnsi"/>
        </w:rPr>
        <w:t>Interim Clerk/Treasurer</w:t>
      </w:r>
      <w:r>
        <w:rPr>
          <w:rFonts w:asciiTheme="majorHAnsi" w:hAnsiTheme="majorHAnsi"/>
        </w:rPr>
        <w:t xml:space="preserve"> W Kay Scott called the roll.  Bobby Watkins – Present, Tommy Walker – Present, Connie Poole – Present, Jason Wagnon – Present, Daulfin Bennett – </w:t>
      </w:r>
      <w:r w:rsidR="0005225E">
        <w:rPr>
          <w:rFonts w:asciiTheme="majorHAnsi" w:hAnsiTheme="majorHAnsi"/>
        </w:rPr>
        <w:t>Ab</w:t>
      </w:r>
      <w:r>
        <w:rPr>
          <w:rFonts w:asciiTheme="majorHAnsi" w:hAnsiTheme="majorHAnsi"/>
        </w:rPr>
        <w:t>sent.</w:t>
      </w:r>
    </w:p>
    <w:p w:rsidR="00A47598" w:rsidRPr="00F32CD5" w:rsidRDefault="00A47598" w:rsidP="00A47598">
      <w:pPr>
        <w:pStyle w:val="ListParagraph"/>
        <w:rPr>
          <w:rFonts w:asciiTheme="majorHAnsi" w:hAnsiTheme="majorHAnsi"/>
        </w:rPr>
      </w:pPr>
    </w:p>
    <w:p w:rsidR="00130DF7" w:rsidRDefault="00F32CD5" w:rsidP="00130DF7">
      <w:pPr>
        <w:pStyle w:val="ListParagraph"/>
        <w:numPr>
          <w:ilvl w:val="0"/>
          <w:numId w:val="1"/>
        </w:numPr>
        <w:rPr>
          <w:rFonts w:asciiTheme="majorHAnsi" w:hAnsiTheme="majorHAnsi"/>
        </w:rPr>
      </w:pPr>
      <w:r w:rsidRPr="0005225E">
        <w:rPr>
          <w:rFonts w:asciiTheme="majorHAnsi" w:hAnsiTheme="majorHAnsi"/>
        </w:rPr>
        <w:t xml:space="preserve">CONSIDER AND ACT TO </w:t>
      </w:r>
      <w:r w:rsidR="0005225E">
        <w:rPr>
          <w:rFonts w:asciiTheme="majorHAnsi" w:hAnsiTheme="majorHAnsi"/>
        </w:rPr>
        <w:t xml:space="preserve">ACCEPT BID FROM BUSBY PUMP FOR $23,000 TO REPLACE THE PUMP AT LAKE EUFAULA.  Ed Klink, City Superintendent, addressed the council.  </w:t>
      </w:r>
      <w:proofErr w:type="spellStart"/>
      <w:r w:rsidR="0005225E">
        <w:rPr>
          <w:rFonts w:asciiTheme="majorHAnsi" w:hAnsiTheme="majorHAnsi"/>
        </w:rPr>
        <w:t>KBar</w:t>
      </w:r>
      <w:proofErr w:type="spellEnd"/>
      <w:r w:rsidR="0005225E">
        <w:rPr>
          <w:rFonts w:asciiTheme="majorHAnsi" w:hAnsiTheme="majorHAnsi"/>
        </w:rPr>
        <w:t xml:space="preserve"> had a bid of $38,861.70 which included the use of a crane.  The crane cost is about $10,000.  Pumps of Oklahoma bid is $22,987.15 which will be installed by Busby</w:t>
      </w:r>
      <w:r w:rsidR="00617F9B">
        <w:rPr>
          <w:rFonts w:asciiTheme="majorHAnsi" w:hAnsiTheme="majorHAnsi"/>
        </w:rPr>
        <w:t xml:space="preserve"> Pump and Supply.  </w:t>
      </w:r>
      <w:r w:rsidR="00130DF7">
        <w:rPr>
          <w:rFonts w:asciiTheme="majorHAnsi" w:hAnsiTheme="majorHAnsi"/>
        </w:rPr>
        <w:t xml:space="preserve"> Mr. Klink has been in contact with a person in McAlester that has a crane that we can get for a cheaper price.  </w:t>
      </w:r>
    </w:p>
    <w:p w:rsidR="00130DF7" w:rsidRDefault="00130DF7" w:rsidP="00130DF7">
      <w:pPr>
        <w:pStyle w:val="ListParagraph"/>
        <w:rPr>
          <w:rFonts w:asciiTheme="majorHAnsi" w:hAnsiTheme="majorHAnsi"/>
        </w:rPr>
      </w:pPr>
      <w:r w:rsidRPr="00130DF7">
        <w:rPr>
          <w:rFonts w:asciiTheme="majorHAnsi" w:hAnsiTheme="majorHAnsi"/>
        </w:rPr>
        <w:t xml:space="preserve">Connie Poole asked if we would operate the crane or will Busby Pump.  Mr. Klink stated that whoever we get the crane from will have an operator.  </w:t>
      </w:r>
    </w:p>
    <w:p w:rsidR="00130DF7" w:rsidRDefault="00617F9B" w:rsidP="00130DF7">
      <w:pPr>
        <w:pStyle w:val="ListParagraph"/>
        <w:rPr>
          <w:rFonts w:asciiTheme="majorHAnsi" w:hAnsiTheme="majorHAnsi"/>
        </w:rPr>
      </w:pPr>
      <w:r w:rsidRPr="00130DF7">
        <w:rPr>
          <w:rFonts w:asciiTheme="majorHAnsi" w:hAnsiTheme="majorHAnsi"/>
        </w:rPr>
        <w:t xml:space="preserve">Tommy Walker stated he wanted a written contract including materials.  </w:t>
      </w:r>
      <w:r w:rsidR="00130DF7" w:rsidRPr="00130DF7">
        <w:rPr>
          <w:rFonts w:asciiTheme="majorHAnsi" w:hAnsiTheme="majorHAnsi"/>
        </w:rPr>
        <w:t xml:space="preserve">Mr. Klink stated that the State of Oklahoma requires that you have a written contract before we can do anything and rest assured that the electrical will be included.  </w:t>
      </w:r>
    </w:p>
    <w:p w:rsidR="00130DF7" w:rsidRDefault="00130DF7" w:rsidP="00130DF7">
      <w:pPr>
        <w:pStyle w:val="ListParagraph"/>
        <w:rPr>
          <w:rFonts w:asciiTheme="majorHAnsi" w:hAnsiTheme="majorHAnsi"/>
        </w:rPr>
      </w:pPr>
      <w:r w:rsidRPr="00130DF7">
        <w:rPr>
          <w:rFonts w:asciiTheme="majorHAnsi" w:hAnsiTheme="majorHAnsi"/>
        </w:rPr>
        <w:t>Mr. Walker is concerned that the $6,000 isn’t much for the few fittings</w:t>
      </w:r>
      <w:r>
        <w:rPr>
          <w:rFonts w:asciiTheme="majorHAnsi" w:hAnsiTheme="majorHAnsi"/>
        </w:rPr>
        <w:t>, mechanical,</w:t>
      </w:r>
      <w:r w:rsidRPr="00130DF7">
        <w:rPr>
          <w:rFonts w:asciiTheme="majorHAnsi" w:hAnsiTheme="majorHAnsi"/>
        </w:rPr>
        <w:t xml:space="preserve"> and electrical.  </w:t>
      </w:r>
      <w:r>
        <w:rPr>
          <w:rFonts w:asciiTheme="majorHAnsi" w:hAnsiTheme="majorHAnsi"/>
        </w:rPr>
        <w:t xml:space="preserve">Mayor Watkins stated a submersible pump is self-contained.  Mr. Klink stated the warranty is only 90 days.  Mr. Klink stated he won’t go forward on this   </w:t>
      </w:r>
    </w:p>
    <w:p w:rsidR="00295DD3" w:rsidRPr="00130DF7" w:rsidRDefault="00617F9B" w:rsidP="00130DF7">
      <w:pPr>
        <w:pStyle w:val="ListParagraph"/>
        <w:rPr>
          <w:rFonts w:asciiTheme="majorHAnsi" w:hAnsiTheme="majorHAnsi"/>
        </w:rPr>
      </w:pPr>
      <w:r w:rsidRPr="00130DF7">
        <w:rPr>
          <w:rFonts w:asciiTheme="majorHAnsi" w:hAnsiTheme="majorHAnsi"/>
        </w:rPr>
        <w:t>Mayor Watkins asked for a motion.  Tommy Walker made the motion</w:t>
      </w:r>
      <w:r w:rsidR="00130DF7">
        <w:rPr>
          <w:rFonts w:asciiTheme="majorHAnsi" w:hAnsiTheme="majorHAnsi"/>
        </w:rPr>
        <w:t xml:space="preserve"> to accept Busby Pump Pumps of Oklahoma bid</w:t>
      </w:r>
      <w:r w:rsidRPr="00130DF7">
        <w:rPr>
          <w:rFonts w:asciiTheme="majorHAnsi" w:hAnsiTheme="majorHAnsi"/>
        </w:rPr>
        <w:t>.  Connie Poole seconded the motion.  Mayor Watkins called for a vote.  Connie Poole – yes, Jason Wagnon – yes, Tommy Walker – yes.  Motion passes.</w:t>
      </w:r>
    </w:p>
    <w:p w:rsidR="00295DD3" w:rsidRPr="00F32CD5" w:rsidRDefault="00295DD3" w:rsidP="00295DD3">
      <w:pPr>
        <w:pStyle w:val="ListParagraph"/>
        <w:spacing w:after="0" w:line="240" w:lineRule="auto"/>
        <w:ind w:left="1080"/>
        <w:rPr>
          <w:rFonts w:asciiTheme="majorHAnsi" w:hAnsiTheme="majorHAnsi"/>
        </w:rPr>
      </w:pPr>
    </w:p>
    <w:p w:rsidR="00403697" w:rsidRDefault="00F32CD5" w:rsidP="00F32CD5">
      <w:pPr>
        <w:pStyle w:val="ListParagraph"/>
        <w:numPr>
          <w:ilvl w:val="0"/>
          <w:numId w:val="1"/>
        </w:numPr>
        <w:rPr>
          <w:rFonts w:asciiTheme="majorHAnsi" w:hAnsiTheme="majorHAnsi"/>
        </w:rPr>
      </w:pPr>
      <w:r>
        <w:rPr>
          <w:rFonts w:asciiTheme="majorHAnsi" w:hAnsiTheme="majorHAnsi"/>
        </w:rPr>
        <w:t xml:space="preserve">CONSIDER AND ACT TO </w:t>
      </w:r>
      <w:r w:rsidR="00617F9B">
        <w:rPr>
          <w:rFonts w:asciiTheme="majorHAnsi" w:hAnsiTheme="majorHAnsi"/>
        </w:rPr>
        <w:t>AMEND THE CURRENT ABATEMENT PROCESS FOR NUISANCES</w:t>
      </w:r>
      <w:r>
        <w:rPr>
          <w:rFonts w:asciiTheme="majorHAnsi" w:hAnsiTheme="majorHAnsi"/>
        </w:rPr>
        <w:t>.</w:t>
      </w:r>
      <w:r w:rsidR="00617F9B">
        <w:rPr>
          <w:rFonts w:asciiTheme="majorHAnsi" w:hAnsiTheme="majorHAnsi"/>
        </w:rPr>
        <w:t xml:space="preserve"> </w:t>
      </w:r>
      <w:r w:rsidR="00130DF7">
        <w:rPr>
          <w:rFonts w:asciiTheme="majorHAnsi" w:hAnsiTheme="majorHAnsi"/>
        </w:rPr>
        <w:t xml:space="preserve"> Ed Klink addressed the c</w:t>
      </w:r>
      <w:r w:rsidR="00DB5EA6">
        <w:rPr>
          <w:rFonts w:asciiTheme="majorHAnsi" w:hAnsiTheme="majorHAnsi"/>
        </w:rPr>
        <w:t>ouncil to explain the current practice for nuisance abatements</w:t>
      </w:r>
      <w:r w:rsidR="00403697">
        <w:rPr>
          <w:rFonts w:asciiTheme="majorHAnsi" w:hAnsiTheme="majorHAnsi"/>
        </w:rPr>
        <w:t xml:space="preserve"> which consists of Complaint from a Citizen or Council Member, issue is taken to City Council Meeting for presentation, letter of abatement is issued by City Clerk to the responsible property owner, depending on progress or lack of, issue may go before the Council numerous times, if fine is imposed, the Police </w:t>
      </w:r>
      <w:proofErr w:type="spellStart"/>
      <w:r w:rsidR="00403697">
        <w:rPr>
          <w:rFonts w:asciiTheme="majorHAnsi" w:hAnsiTheme="majorHAnsi"/>
        </w:rPr>
        <w:t>Dept</w:t>
      </w:r>
      <w:proofErr w:type="spellEnd"/>
      <w:r w:rsidR="00403697">
        <w:rPr>
          <w:rFonts w:asciiTheme="majorHAnsi" w:hAnsiTheme="majorHAnsi"/>
        </w:rPr>
        <w:t xml:space="preserve"> would become involved and after what is in most cases considered a lengthy time, some corrective may or may not have been achieved</w:t>
      </w:r>
      <w:r w:rsidR="00DB5EA6">
        <w:rPr>
          <w:rFonts w:asciiTheme="majorHAnsi" w:hAnsiTheme="majorHAnsi"/>
        </w:rPr>
        <w:t xml:space="preserve">.  </w:t>
      </w:r>
    </w:p>
    <w:p w:rsidR="00DB5EA6" w:rsidRDefault="00DB5EA6" w:rsidP="00403697">
      <w:pPr>
        <w:pStyle w:val="ListParagraph"/>
        <w:rPr>
          <w:rFonts w:asciiTheme="majorHAnsi" w:hAnsiTheme="majorHAnsi"/>
        </w:rPr>
      </w:pPr>
      <w:r>
        <w:rPr>
          <w:rFonts w:asciiTheme="majorHAnsi" w:hAnsiTheme="majorHAnsi"/>
        </w:rPr>
        <w:t xml:space="preserve">He suggested an alternative practice which is as </w:t>
      </w:r>
      <w:proofErr w:type="gramStart"/>
      <w:r>
        <w:rPr>
          <w:rFonts w:asciiTheme="majorHAnsi" w:hAnsiTheme="majorHAnsi"/>
        </w:rPr>
        <w:t>follows :</w:t>
      </w:r>
      <w:proofErr w:type="gramEnd"/>
      <w:r>
        <w:rPr>
          <w:rFonts w:asciiTheme="majorHAnsi" w:hAnsiTheme="majorHAnsi"/>
        </w:rPr>
        <w:t xml:space="preserve">  </w:t>
      </w:r>
    </w:p>
    <w:p w:rsidR="00F32CD5" w:rsidRDefault="00DB5EA6" w:rsidP="00DB5EA6">
      <w:pPr>
        <w:pStyle w:val="ListParagraph"/>
        <w:numPr>
          <w:ilvl w:val="1"/>
          <w:numId w:val="1"/>
        </w:numPr>
        <w:rPr>
          <w:rFonts w:asciiTheme="majorHAnsi" w:hAnsiTheme="majorHAnsi"/>
        </w:rPr>
      </w:pPr>
      <w:r>
        <w:rPr>
          <w:rFonts w:asciiTheme="majorHAnsi" w:hAnsiTheme="majorHAnsi"/>
        </w:rPr>
        <w:t>Complaint from a Citizen, Council Member or City Codes Administrator.</w:t>
      </w:r>
    </w:p>
    <w:p w:rsidR="00DB5EA6" w:rsidRDefault="00DB5EA6" w:rsidP="00DB5EA6">
      <w:pPr>
        <w:pStyle w:val="ListParagraph"/>
        <w:numPr>
          <w:ilvl w:val="1"/>
          <w:numId w:val="1"/>
        </w:numPr>
        <w:rPr>
          <w:rFonts w:asciiTheme="majorHAnsi" w:hAnsiTheme="majorHAnsi"/>
        </w:rPr>
      </w:pPr>
      <w:r>
        <w:rPr>
          <w:rFonts w:asciiTheme="majorHAnsi" w:hAnsiTheme="majorHAnsi"/>
        </w:rPr>
        <w:t>Property is reviewed, if warranted an abatement letter with photographs will be sent to the Council Members, Mayor, City Attorney and Property Owner.  This action will be taken by the Code Administrator.</w:t>
      </w:r>
    </w:p>
    <w:p w:rsidR="00DB5EA6" w:rsidRDefault="00DB5EA6" w:rsidP="00DB5EA6">
      <w:pPr>
        <w:pStyle w:val="ListParagraph"/>
        <w:numPr>
          <w:ilvl w:val="1"/>
          <w:numId w:val="1"/>
        </w:numPr>
        <w:rPr>
          <w:rFonts w:asciiTheme="majorHAnsi" w:hAnsiTheme="majorHAnsi"/>
        </w:rPr>
      </w:pPr>
      <w:r>
        <w:rPr>
          <w:rFonts w:asciiTheme="majorHAnsi" w:hAnsiTheme="majorHAnsi"/>
        </w:rPr>
        <w:lastRenderedPageBreak/>
        <w:t>Property Owner will be contacted by the Code Administrator and offered an alternate solution for addressing the abatement problem.</w:t>
      </w:r>
    </w:p>
    <w:p w:rsidR="00DB5EA6" w:rsidRDefault="00DB5EA6" w:rsidP="00DB5EA6">
      <w:pPr>
        <w:pStyle w:val="ListParagraph"/>
        <w:numPr>
          <w:ilvl w:val="1"/>
          <w:numId w:val="1"/>
        </w:numPr>
        <w:rPr>
          <w:rFonts w:asciiTheme="majorHAnsi" w:hAnsiTheme="majorHAnsi"/>
        </w:rPr>
      </w:pPr>
      <w:r>
        <w:rPr>
          <w:rFonts w:asciiTheme="majorHAnsi" w:hAnsiTheme="majorHAnsi"/>
        </w:rPr>
        <w:t>If Property Owner does not desire to pursue the alternate solution, a 30 day notice will be given as to cleanup allowance.  The Property Owner will also be advised as to his/her right to be heard before the City Council and a date of the next Council Meeting nearest to the 30 day clean up allowance selected.</w:t>
      </w:r>
    </w:p>
    <w:p w:rsidR="00403697" w:rsidRDefault="00DB5EA6" w:rsidP="00403697">
      <w:pPr>
        <w:pStyle w:val="ListParagraph"/>
        <w:numPr>
          <w:ilvl w:val="1"/>
          <w:numId w:val="1"/>
        </w:numPr>
        <w:rPr>
          <w:rFonts w:asciiTheme="majorHAnsi" w:hAnsiTheme="majorHAnsi"/>
        </w:rPr>
      </w:pPr>
      <w:r>
        <w:rPr>
          <w:rFonts w:asciiTheme="majorHAnsi" w:hAnsiTheme="majorHAnsi"/>
        </w:rPr>
        <w:t>If necessary, the Code Administrator will gather all information, alert the City Attorney who will then contact the Municipal Judge for a hearing date.</w:t>
      </w:r>
    </w:p>
    <w:p w:rsidR="00E67248" w:rsidRDefault="00403697" w:rsidP="00E67248">
      <w:pPr>
        <w:pStyle w:val="ListParagraph"/>
        <w:spacing w:line="240" w:lineRule="auto"/>
        <w:rPr>
          <w:rFonts w:asciiTheme="majorHAnsi" w:hAnsiTheme="majorHAnsi"/>
        </w:rPr>
      </w:pPr>
      <w:bookmarkStart w:id="0" w:name="_GoBack"/>
      <w:bookmarkEnd w:id="0"/>
      <w:r>
        <w:rPr>
          <w:rFonts w:asciiTheme="majorHAnsi" w:hAnsiTheme="majorHAnsi"/>
        </w:rPr>
        <w:t>Mayor Watkins asked for a motion.</w:t>
      </w:r>
      <w:r w:rsidR="00E67248">
        <w:rPr>
          <w:rFonts w:asciiTheme="majorHAnsi" w:hAnsiTheme="majorHAnsi"/>
        </w:rPr>
        <w:t xml:space="preserve">  Tommy Walker made a motion.  Connie Poole seconded the motion.  Mayor Watkins called for a vote.  </w:t>
      </w:r>
      <w:r>
        <w:rPr>
          <w:rFonts w:asciiTheme="majorHAnsi" w:hAnsiTheme="majorHAnsi"/>
        </w:rPr>
        <w:t xml:space="preserve"> </w:t>
      </w:r>
      <w:r w:rsidR="00E67248">
        <w:rPr>
          <w:rFonts w:asciiTheme="majorHAnsi" w:hAnsiTheme="majorHAnsi"/>
        </w:rPr>
        <w:t>Connie Poole – yes, Jason Wagnon – yes, Tommy Walker – yes.  Motion passes.</w:t>
      </w:r>
    </w:p>
    <w:p w:rsidR="00617F9B" w:rsidRPr="00617F9B" w:rsidRDefault="00617F9B" w:rsidP="00617F9B">
      <w:pPr>
        <w:pStyle w:val="ListParagraph"/>
        <w:rPr>
          <w:rFonts w:asciiTheme="majorHAnsi" w:hAnsiTheme="majorHAnsi"/>
        </w:rPr>
      </w:pPr>
    </w:p>
    <w:p w:rsidR="00617F9B" w:rsidRDefault="00617F9B" w:rsidP="00617F9B">
      <w:pPr>
        <w:pStyle w:val="ListParagraph"/>
        <w:numPr>
          <w:ilvl w:val="0"/>
          <w:numId w:val="1"/>
        </w:numPr>
        <w:spacing w:line="240" w:lineRule="auto"/>
        <w:rPr>
          <w:rFonts w:asciiTheme="majorHAnsi" w:hAnsiTheme="majorHAnsi"/>
        </w:rPr>
      </w:pPr>
      <w:r>
        <w:rPr>
          <w:rFonts w:asciiTheme="majorHAnsi" w:hAnsiTheme="majorHAnsi"/>
        </w:rPr>
        <w:t>CONSIDER AND ACT TO APPROVE AN EMERGENCY CLAUSE FOR THE NUISANCE ORDINANCE.  Mayor Watkins asked for a motion.  Tommy Walker made the motion.  Connie Poole seconded the motion.  Mayor Watkins called for a vote.  Connie Poole – yes, Jason Wagnon – yes, Tommy Walker – yes.  Motion passes.</w:t>
      </w:r>
    </w:p>
    <w:p w:rsidR="00617F9B" w:rsidRPr="00617F9B" w:rsidRDefault="00617F9B" w:rsidP="00617F9B">
      <w:pPr>
        <w:pStyle w:val="ListParagraph"/>
        <w:rPr>
          <w:rFonts w:asciiTheme="majorHAnsi" w:hAnsiTheme="majorHAnsi"/>
        </w:rPr>
      </w:pPr>
    </w:p>
    <w:p w:rsidR="00617F9B" w:rsidRPr="00617F9B" w:rsidRDefault="00617F9B" w:rsidP="00617F9B">
      <w:pPr>
        <w:pStyle w:val="ListParagraph"/>
        <w:spacing w:line="240" w:lineRule="auto"/>
        <w:rPr>
          <w:rFonts w:asciiTheme="majorHAnsi" w:hAnsiTheme="majorHAnsi"/>
        </w:rPr>
      </w:pPr>
    </w:p>
    <w:p w:rsidR="00F32CD5" w:rsidRDefault="00617F9B" w:rsidP="002F3E2F">
      <w:pPr>
        <w:pStyle w:val="ListParagraph"/>
        <w:numPr>
          <w:ilvl w:val="0"/>
          <w:numId w:val="1"/>
        </w:numPr>
        <w:rPr>
          <w:rFonts w:asciiTheme="majorHAnsi" w:hAnsiTheme="majorHAnsi"/>
        </w:rPr>
      </w:pPr>
      <w:r w:rsidRPr="00617F9B">
        <w:rPr>
          <w:rFonts w:asciiTheme="majorHAnsi" w:hAnsiTheme="majorHAnsi"/>
        </w:rPr>
        <w:t>CONSIDER AND ACT TO GIVE W KAY SCOTT ADDITIONAL PAY FOR THE CLERK/TREASURER DUTIES IN THE AMOUNT OF $550 PER MONTH.  Mayor Watkins asked for a motion.  Connie Poole made the motion.  Tommy Walker seconded the motion.  Mayor Watkins called for a vote.  Connie Poole – yes, Jason Wagnon – yes, Tommy Walker – yes.  Motion passes.</w:t>
      </w:r>
    </w:p>
    <w:p w:rsidR="00617F9B" w:rsidRPr="00617F9B" w:rsidRDefault="00617F9B" w:rsidP="00617F9B">
      <w:pPr>
        <w:pStyle w:val="ListParagraph"/>
        <w:rPr>
          <w:rFonts w:asciiTheme="majorHAnsi" w:hAnsiTheme="majorHAnsi"/>
        </w:rPr>
      </w:pPr>
    </w:p>
    <w:p w:rsidR="00F32CD5" w:rsidRPr="00F32CD5" w:rsidRDefault="00F32CD5" w:rsidP="00F32CD5">
      <w:pPr>
        <w:pStyle w:val="ListParagraph"/>
        <w:numPr>
          <w:ilvl w:val="0"/>
          <w:numId w:val="1"/>
        </w:numPr>
        <w:rPr>
          <w:rFonts w:asciiTheme="majorHAnsi" w:hAnsiTheme="majorHAnsi"/>
        </w:rPr>
      </w:pPr>
      <w:r>
        <w:rPr>
          <w:rFonts w:asciiTheme="majorHAnsi" w:hAnsiTheme="majorHAnsi"/>
        </w:rPr>
        <w:t xml:space="preserve">ADJOURN.  Mayor Watkins asked for motion.  </w:t>
      </w:r>
      <w:r w:rsidR="00617F9B">
        <w:rPr>
          <w:rFonts w:asciiTheme="majorHAnsi" w:hAnsiTheme="majorHAnsi"/>
        </w:rPr>
        <w:t>Connie Poole</w:t>
      </w:r>
      <w:r>
        <w:rPr>
          <w:rFonts w:asciiTheme="majorHAnsi" w:hAnsiTheme="majorHAnsi"/>
        </w:rPr>
        <w:t xml:space="preserve"> made the motion.  </w:t>
      </w:r>
      <w:r w:rsidR="00617F9B">
        <w:rPr>
          <w:rFonts w:asciiTheme="majorHAnsi" w:hAnsiTheme="majorHAnsi"/>
        </w:rPr>
        <w:t>Tommy Walker</w:t>
      </w:r>
      <w:r>
        <w:rPr>
          <w:rFonts w:asciiTheme="majorHAnsi" w:hAnsiTheme="majorHAnsi"/>
        </w:rPr>
        <w:t xml:space="preserve"> seconded the motion.  Mayor Watkins called for vote.  Tommy Walker – yes, Connie </w:t>
      </w:r>
      <w:r w:rsidR="00617F9B">
        <w:rPr>
          <w:rFonts w:asciiTheme="majorHAnsi" w:hAnsiTheme="majorHAnsi"/>
        </w:rPr>
        <w:t>Poole – yes, Jason Wagnon – yes.</w:t>
      </w:r>
      <w:r>
        <w:rPr>
          <w:rFonts w:asciiTheme="majorHAnsi" w:hAnsiTheme="majorHAnsi"/>
        </w:rPr>
        <w:t xml:space="preserve">  Motion passes</w:t>
      </w:r>
      <w:r w:rsidR="00617F9B">
        <w:rPr>
          <w:rFonts w:asciiTheme="majorHAnsi" w:hAnsiTheme="majorHAnsi"/>
        </w:rPr>
        <w:t>.</w:t>
      </w:r>
    </w:p>
    <w:sectPr w:rsidR="00F32CD5" w:rsidRPr="00F32CD5" w:rsidSect="009B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B16DD"/>
    <w:multiLevelType w:val="hybridMultilevel"/>
    <w:tmpl w:val="BF140784"/>
    <w:lvl w:ilvl="0" w:tplc="763098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9A366C"/>
    <w:multiLevelType w:val="hybridMultilevel"/>
    <w:tmpl w:val="72443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98"/>
    <w:rsid w:val="0005225E"/>
    <w:rsid w:val="000E19A9"/>
    <w:rsid w:val="00130DF7"/>
    <w:rsid w:val="00264062"/>
    <w:rsid w:val="00295DD3"/>
    <w:rsid w:val="0036229F"/>
    <w:rsid w:val="00403697"/>
    <w:rsid w:val="00617F9B"/>
    <w:rsid w:val="006C18CB"/>
    <w:rsid w:val="007E26C6"/>
    <w:rsid w:val="009B18EF"/>
    <w:rsid w:val="00A47598"/>
    <w:rsid w:val="00AB0E9E"/>
    <w:rsid w:val="00AD24C1"/>
    <w:rsid w:val="00C35603"/>
    <w:rsid w:val="00C47532"/>
    <w:rsid w:val="00D80A6A"/>
    <w:rsid w:val="00D8481B"/>
    <w:rsid w:val="00DB5EA6"/>
    <w:rsid w:val="00E3228D"/>
    <w:rsid w:val="00E67248"/>
    <w:rsid w:val="00F32CD5"/>
    <w:rsid w:val="00FB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3CF87-0ED3-4243-A336-01075B96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98"/>
    <w:pPr>
      <w:ind w:left="720"/>
      <w:contextualSpacing/>
    </w:pPr>
  </w:style>
  <w:style w:type="paragraph" w:styleId="BalloonText">
    <w:name w:val="Balloon Text"/>
    <w:basedOn w:val="Normal"/>
    <w:link w:val="BalloonTextChar"/>
    <w:uiPriority w:val="99"/>
    <w:semiHidden/>
    <w:unhideWhenUsed/>
    <w:rsid w:val="00E67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WKay Scott</cp:lastModifiedBy>
  <cp:revision>4</cp:revision>
  <cp:lastPrinted>2015-06-10T23:47:00Z</cp:lastPrinted>
  <dcterms:created xsi:type="dcterms:W3CDTF">2015-06-05T20:20:00Z</dcterms:created>
  <dcterms:modified xsi:type="dcterms:W3CDTF">2015-06-10T23:47:00Z</dcterms:modified>
</cp:coreProperties>
</file>